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14" w:rsidRPr="00885054" w:rsidRDefault="00885054" w:rsidP="00885054">
      <w:pPr>
        <w:jc w:val="center"/>
        <w:rPr>
          <w:rFonts w:ascii="Times New Roman" w:hAnsi="Times New Roman" w:cs="Times New Roman"/>
          <w:sz w:val="28"/>
          <w:szCs w:val="28"/>
        </w:rPr>
      </w:pPr>
      <w:r w:rsidRPr="00885054">
        <w:rPr>
          <w:rFonts w:ascii="Times New Roman" w:hAnsi="Times New Roman" w:cs="Times New Roman"/>
          <w:sz w:val="28"/>
          <w:szCs w:val="28"/>
        </w:rPr>
        <w:t>Уважаемые жители и гости Майминского района!</w:t>
      </w:r>
    </w:p>
    <w:p w:rsidR="005029B7" w:rsidRPr="00DD3127" w:rsidRDefault="00885054" w:rsidP="00B80650">
      <w:pPr>
        <w:spacing w:after="0" w:line="240" w:lineRule="auto"/>
        <w:ind w:firstLine="567"/>
        <w:rPr>
          <w:b/>
          <w:sz w:val="28"/>
          <w:szCs w:val="28"/>
        </w:rPr>
      </w:pPr>
      <w:r w:rsidRPr="00885054">
        <w:rPr>
          <w:rFonts w:ascii="Times New Roman" w:hAnsi="Times New Roman" w:cs="Times New Roman"/>
          <w:sz w:val="28"/>
          <w:szCs w:val="28"/>
        </w:rPr>
        <w:t xml:space="preserve">МКУ «По делам ГОЧС и ЕДДС муниципального образования «Майминский район» </w:t>
      </w:r>
      <w:r w:rsidR="00B80650">
        <w:rPr>
          <w:rFonts w:ascii="Times New Roman" w:hAnsi="Times New Roman" w:cs="Times New Roman"/>
          <w:sz w:val="28"/>
          <w:szCs w:val="28"/>
        </w:rPr>
        <w:t>н</w:t>
      </w:r>
      <w:r w:rsidR="005029B7" w:rsidRPr="00DA684C">
        <w:rPr>
          <w:rStyle w:val="1"/>
          <w:rFonts w:eastAsiaTheme="minorEastAsia"/>
          <w:color w:val="auto"/>
          <w:sz w:val="28"/>
          <w:szCs w:val="28"/>
        </w:rPr>
        <w:t>апоминае</w:t>
      </w:r>
      <w:r w:rsidR="00DD3127">
        <w:rPr>
          <w:rStyle w:val="1"/>
          <w:rFonts w:eastAsiaTheme="minorEastAsia"/>
          <w:color w:val="auto"/>
          <w:sz w:val="28"/>
          <w:szCs w:val="28"/>
        </w:rPr>
        <w:t>т</w:t>
      </w:r>
      <w:r w:rsidR="005029B7" w:rsidRPr="00DA684C">
        <w:rPr>
          <w:rStyle w:val="1"/>
          <w:rFonts w:eastAsiaTheme="minorEastAsia"/>
          <w:color w:val="auto"/>
          <w:sz w:val="28"/>
          <w:szCs w:val="28"/>
        </w:rPr>
        <w:t xml:space="preserve">, что </w:t>
      </w:r>
      <w:r w:rsidR="005029B7" w:rsidRPr="00DD3127">
        <w:rPr>
          <w:rStyle w:val="1"/>
          <w:rFonts w:eastAsiaTheme="minorEastAsia"/>
          <w:b/>
          <w:color w:val="auto"/>
          <w:sz w:val="28"/>
          <w:szCs w:val="28"/>
        </w:rPr>
        <w:t>Распоряжением Главы Администрации муниципального образования «Майминский район» от 31 марта  2021 года № 171 -</w:t>
      </w:r>
      <w:proofErr w:type="spellStart"/>
      <w:r w:rsidR="005029B7" w:rsidRPr="00DD3127">
        <w:rPr>
          <w:rStyle w:val="1"/>
          <w:rFonts w:eastAsiaTheme="minorEastAsia"/>
          <w:b/>
          <w:color w:val="auto"/>
          <w:sz w:val="28"/>
          <w:szCs w:val="28"/>
        </w:rPr>
        <w:t>р</w:t>
      </w:r>
      <w:proofErr w:type="spellEnd"/>
      <w:r w:rsidR="005029B7" w:rsidRPr="00DD3127">
        <w:rPr>
          <w:rStyle w:val="1"/>
          <w:rFonts w:eastAsiaTheme="minorEastAsia"/>
          <w:b/>
          <w:color w:val="auto"/>
          <w:sz w:val="28"/>
          <w:szCs w:val="28"/>
        </w:rPr>
        <w:t xml:space="preserve">, на территории муниципального  образования «Майминский район» </w:t>
      </w:r>
      <w:r w:rsidR="00B80650">
        <w:rPr>
          <w:rStyle w:val="1"/>
          <w:rFonts w:eastAsiaTheme="minorEastAsia"/>
          <w:b/>
          <w:color w:val="auto"/>
          <w:sz w:val="28"/>
          <w:szCs w:val="28"/>
        </w:rPr>
        <w:t xml:space="preserve">с 1 апреля 201 года </w:t>
      </w:r>
      <w:r w:rsidR="005029B7" w:rsidRPr="00DD3127">
        <w:rPr>
          <w:rStyle w:val="1"/>
          <w:rFonts w:eastAsiaTheme="minorEastAsia"/>
          <w:b/>
          <w:color w:val="auto"/>
          <w:sz w:val="28"/>
          <w:szCs w:val="28"/>
        </w:rPr>
        <w:t>введен особый противопожарный режим.</w:t>
      </w:r>
    </w:p>
    <w:p w:rsidR="005029B7" w:rsidRDefault="005029B7" w:rsidP="00B80650">
      <w:pPr>
        <w:pStyle w:val="2"/>
        <w:shd w:val="clear" w:color="auto" w:fill="auto"/>
        <w:spacing w:line="240" w:lineRule="auto"/>
        <w:ind w:firstLine="600"/>
        <w:jc w:val="left"/>
        <w:rPr>
          <w:sz w:val="28"/>
          <w:szCs w:val="28"/>
        </w:rPr>
      </w:pPr>
      <w:r w:rsidRPr="00C959DA">
        <w:rPr>
          <w:rStyle w:val="1"/>
          <w:sz w:val="28"/>
          <w:szCs w:val="28"/>
        </w:rPr>
        <w:t>Гражданам запрещается посещение лесов, сжигание мусора, разведение костров и палов травы на приусадебных участ</w:t>
      </w:r>
      <w:r w:rsidRPr="00C959DA">
        <w:rPr>
          <w:rStyle w:val="1"/>
          <w:sz w:val="28"/>
          <w:szCs w:val="28"/>
        </w:rPr>
        <w:softHyphen/>
        <w:t>ках жилых домов, на территориях, прилегающих к многоквартирным жилым до</w:t>
      </w:r>
      <w:r w:rsidRPr="00C959DA">
        <w:rPr>
          <w:rStyle w:val="1"/>
          <w:sz w:val="28"/>
          <w:szCs w:val="28"/>
        </w:rPr>
        <w:softHyphen/>
        <w:t>мам, общественным зданиям, объектам промышленного и сельскохозяйственного назначения, проведение огневых и других пожароопасных работ, в том числе и проведение сельскохозяйственных палов</w:t>
      </w:r>
      <w:r>
        <w:rPr>
          <w:rStyle w:val="1"/>
          <w:sz w:val="28"/>
          <w:szCs w:val="28"/>
        </w:rPr>
        <w:t>.</w:t>
      </w:r>
    </w:p>
    <w:p w:rsidR="005029B7" w:rsidRDefault="005029B7" w:rsidP="00B80650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CC1421">
        <w:rPr>
          <w:b/>
          <w:sz w:val="28"/>
          <w:szCs w:val="28"/>
        </w:rPr>
        <w:t>ПОМНИТЕ!!!!</w:t>
      </w:r>
    </w:p>
    <w:p w:rsidR="005029B7" w:rsidRPr="00CC1421" w:rsidRDefault="005029B7" w:rsidP="00B80650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5029B7" w:rsidRPr="00CC1421" w:rsidRDefault="005029B7" w:rsidP="00B80650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r w:rsidRPr="00CC1421">
        <w:rPr>
          <w:sz w:val="28"/>
          <w:szCs w:val="28"/>
        </w:rPr>
        <w:t>В соответствии со статьей 20.4. Кодекса Российской Федерации об административных правонарушениях:</w:t>
      </w:r>
    </w:p>
    <w:p w:rsidR="005029B7" w:rsidRPr="00CC1421" w:rsidRDefault="005029B7" w:rsidP="00B80650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proofErr w:type="gramStart"/>
      <w:r w:rsidRPr="00CC1421">
        <w:rPr>
          <w:sz w:val="28"/>
          <w:szCs w:val="28"/>
        </w:rPr>
        <w:t>Нарушение требований пожарной безопасности, совершенные в условиях особого противопожарного режима:</w:t>
      </w:r>
      <w:proofErr w:type="gramEnd"/>
    </w:p>
    <w:p w:rsidR="005029B7" w:rsidRDefault="005029B7" w:rsidP="00B80650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r w:rsidRPr="00CC1421">
        <w:rPr>
          <w:sz w:val="28"/>
          <w:szCs w:val="28"/>
        </w:rPr>
        <w:t>влекут наложение административного штрафа</w:t>
      </w:r>
    </w:p>
    <w:p w:rsidR="005029B7" w:rsidRPr="00CC1421" w:rsidRDefault="005029B7" w:rsidP="00B80650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r w:rsidRPr="00CC1421">
        <w:rPr>
          <w:sz w:val="28"/>
          <w:szCs w:val="28"/>
        </w:rPr>
        <w:t>на граждан в размере от 2 тыс.</w:t>
      </w:r>
      <w:r>
        <w:rPr>
          <w:sz w:val="28"/>
          <w:szCs w:val="28"/>
        </w:rPr>
        <w:t xml:space="preserve"> </w:t>
      </w:r>
      <w:r w:rsidRPr="00CC1421">
        <w:rPr>
          <w:sz w:val="28"/>
          <w:szCs w:val="28"/>
        </w:rPr>
        <w:t>рублей  до 4 тыс.</w:t>
      </w:r>
      <w:r>
        <w:rPr>
          <w:sz w:val="28"/>
          <w:szCs w:val="28"/>
        </w:rPr>
        <w:t xml:space="preserve"> </w:t>
      </w:r>
      <w:r w:rsidRPr="00CC1421">
        <w:rPr>
          <w:sz w:val="28"/>
          <w:szCs w:val="28"/>
        </w:rPr>
        <w:t>рублей;</w:t>
      </w:r>
    </w:p>
    <w:p w:rsidR="005029B7" w:rsidRDefault="005029B7" w:rsidP="00B80650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r w:rsidRPr="00CC1421">
        <w:rPr>
          <w:sz w:val="28"/>
          <w:szCs w:val="28"/>
        </w:rPr>
        <w:t>на должностных лиц - от 15 тыс.</w:t>
      </w:r>
      <w:r>
        <w:rPr>
          <w:sz w:val="28"/>
          <w:szCs w:val="28"/>
        </w:rPr>
        <w:t xml:space="preserve"> </w:t>
      </w:r>
      <w:r w:rsidRPr="00CC1421">
        <w:rPr>
          <w:sz w:val="28"/>
          <w:szCs w:val="28"/>
        </w:rPr>
        <w:t>рублей  до 30 тыс.</w:t>
      </w:r>
      <w:r>
        <w:rPr>
          <w:sz w:val="28"/>
          <w:szCs w:val="28"/>
        </w:rPr>
        <w:t xml:space="preserve"> </w:t>
      </w:r>
      <w:r w:rsidRPr="00CC1421">
        <w:rPr>
          <w:sz w:val="28"/>
          <w:szCs w:val="28"/>
        </w:rPr>
        <w:t>рублей;</w:t>
      </w:r>
    </w:p>
    <w:p w:rsidR="005029B7" w:rsidRPr="00CC1421" w:rsidRDefault="005029B7" w:rsidP="00B80650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на ИП без образования юридического лица от 30 тыс. рублей до  40 тыс.  рублей.</w:t>
      </w:r>
    </w:p>
    <w:p w:rsidR="005029B7" w:rsidRPr="00CC1421" w:rsidRDefault="005029B7" w:rsidP="00B80650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  <w:r w:rsidRPr="00CC1421">
        <w:rPr>
          <w:sz w:val="28"/>
          <w:szCs w:val="28"/>
        </w:rPr>
        <w:t>на юридических лиц - от 200 тыс.</w:t>
      </w:r>
      <w:r>
        <w:rPr>
          <w:sz w:val="28"/>
          <w:szCs w:val="28"/>
        </w:rPr>
        <w:t xml:space="preserve"> </w:t>
      </w:r>
      <w:r w:rsidRPr="00CC1421">
        <w:rPr>
          <w:sz w:val="28"/>
          <w:szCs w:val="28"/>
        </w:rPr>
        <w:t>рублей  до 400 тыс.</w:t>
      </w:r>
      <w:r>
        <w:rPr>
          <w:sz w:val="28"/>
          <w:szCs w:val="28"/>
        </w:rPr>
        <w:t xml:space="preserve"> </w:t>
      </w:r>
      <w:r w:rsidRPr="00CC1421">
        <w:rPr>
          <w:sz w:val="28"/>
          <w:szCs w:val="28"/>
        </w:rPr>
        <w:t>рублей.</w:t>
      </w:r>
    </w:p>
    <w:p w:rsidR="00DD3127" w:rsidRDefault="00DD3127" w:rsidP="00B80650">
      <w:pPr>
        <w:pStyle w:val="2"/>
        <w:shd w:val="clear" w:color="auto" w:fill="auto"/>
        <w:spacing w:line="240" w:lineRule="auto"/>
        <w:jc w:val="left"/>
        <w:rPr>
          <w:rStyle w:val="1"/>
          <w:sz w:val="28"/>
          <w:szCs w:val="28"/>
        </w:rPr>
      </w:pPr>
    </w:p>
    <w:p w:rsidR="00DD3127" w:rsidRDefault="00DD3127" w:rsidP="00B80650">
      <w:pPr>
        <w:pStyle w:val="2"/>
        <w:shd w:val="clear" w:color="auto" w:fill="auto"/>
        <w:spacing w:line="240" w:lineRule="auto"/>
        <w:jc w:val="left"/>
        <w:rPr>
          <w:rStyle w:val="1"/>
          <w:sz w:val="28"/>
          <w:szCs w:val="28"/>
        </w:rPr>
      </w:pPr>
    </w:p>
    <w:p w:rsidR="00DD3127" w:rsidRDefault="00DD3127" w:rsidP="00B80650">
      <w:pPr>
        <w:pStyle w:val="2"/>
        <w:shd w:val="clear" w:color="auto" w:fill="auto"/>
        <w:spacing w:line="240" w:lineRule="auto"/>
        <w:jc w:val="left"/>
        <w:rPr>
          <w:rStyle w:val="1"/>
          <w:sz w:val="28"/>
          <w:szCs w:val="28"/>
        </w:rPr>
      </w:pPr>
    </w:p>
    <w:p w:rsidR="005029B7" w:rsidRPr="00A14483" w:rsidRDefault="00DD3127" w:rsidP="00B80650">
      <w:pPr>
        <w:pStyle w:val="2"/>
        <w:shd w:val="clear" w:color="auto" w:fill="auto"/>
        <w:spacing w:line="240" w:lineRule="auto"/>
        <w:jc w:val="center"/>
        <w:rPr>
          <w:rStyle w:val="20"/>
          <w:rFonts w:eastAsiaTheme="minorEastAsia"/>
          <w:bCs w:val="0"/>
          <w:i w:val="0"/>
          <w:iCs w:val="0"/>
          <w:sz w:val="28"/>
          <w:szCs w:val="28"/>
        </w:rPr>
      </w:pPr>
      <w:r w:rsidRPr="00B80650">
        <w:rPr>
          <w:rStyle w:val="1"/>
          <w:b/>
          <w:sz w:val="28"/>
          <w:szCs w:val="28"/>
        </w:rPr>
        <w:t>В случае обнаружения пожара необходимо</w:t>
      </w:r>
      <w:r w:rsidR="00B80650" w:rsidRPr="00B80650">
        <w:rPr>
          <w:rStyle w:val="1"/>
          <w:b/>
          <w:sz w:val="28"/>
          <w:szCs w:val="28"/>
        </w:rPr>
        <w:t xml:space="preserve"> позвонить на </w:t>
      </w:r>
      <w:r w:rsidR="00B80650" w:rsidRPr="00A14483">
        <w:rPr>
          <w:rStyle w:val="1"/>
          <w:sz w:val="28"/>
          <w:szCs w:val="28"/>
        </w:rPr>
        <w:t>т</w:t>
      </w:r>
      <w:r w:rsidR="005029B7" w:rsidRPr="00A14483">
        <w:rPr>
          <w:rStyle w:val="20"/>
          <w:rFonts w:eastAsiaTheme="minorEastAsia"/>
          <w:bCs w:val="0"/>
          <w:i w:val="0"/>
          <w:iCs w:val="0"/>
          <w:sz w:val="28"/>
          <w:szCs w:val="28"/>
        </w:rPr>
        <w:t xml:space="preserve">елефон спасения 112, </w:t>
      </w:r>
      <w:r w:rsidR="00B80650" w:rsidRPr="00A14483">
        <w:rPr>
          <w:rStyle w:val="20"/>
          <w:rFonts w:eastAsiaTheme="minorEastAsia"/>
          <w:bCs w:val="0"/>
          <w:i w:val="0"/>
          <w:iCs w:val="0"/>
          <w:sz w:val="28"/>
          <w:szCs w:val="28"/>
        </w:rPr>
        <w:t>либо в</w:t>
      </w:r>
      <w:r w:rsidR="005029B7" w:rsidRPr="00A14483">
        <w:rPr>
          <w:rStyle w:val="20"/>
          <w:rFonts w:eastAsiaTheme="minorEastAsia"/>
          <w:bCs w:val="0"/>
          <w:i w:val="0"/>
          <w:iCs w:val="0"/>
          <w:sz w:val="28"/>
          <w:szCs w:val="28"/>
        </w:rPr>
        <w:t xml:space="preserve"> Единую дежурно диспетчерскую службу Майминского района 8(38844) 22-6-</w:t>
      </w:r>
      <w:r w:rsidR="00B80650" w:rsidRPr="00A14483">
        <w:rPr>
          <w:rStyle w:val="20"/>
          <w:rFonts w:eastAsiaTheme="minorEastAsia"/>
          <w:bCs w:val="0"/>
          <w:i w:val="0"/>
          <w:iCs w:val="0"/>
          <w:sz w:val="28"/>
          <w:szCs w:val="28"/>
        </w:rPr>
        <w:t>22.</w:t>
      </w:r>
    </w:p>
    <w:p w:rsidR="00B80650" w:rsidRPr="00A14483" w:rsidRDefault="00B80650" w:rsidP="00B80650">
      <w:pPr>
        <w:pStyle w:val="2"/>
        <w:shd w:val="clear" w:color="auto" w:fill="auto"/>
        <w:ind w:left="580"/>
        <w:jc w:val="center"/>
        <w:rPr>
          <w:sz w:val="28"/>
          <w:szCs w:val="28"/>
        </w:rPr>
      </w:pPr>
    </w:p>
    <w:sectPr w:rsidR="00B80650" w:rsidRPr="00A14483" w:rsidSect="007F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8C9"/>
    <w:multiLevelType w:val="multilevel"/>
    <w:tmpl w:val="58262A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A4716E"/>
    <w:multiLevelType w:val="multilevel"/>
    <w:tmpl w:val="58262A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85054"/>
    <w:rsid w:val="00217341"/>
    <w:rsid w:val="005029B7"/>
    <w:rsid w:val="007F0314"/>
    <w:rsid w:val="00885054"/>
    <w:rsid w:val="00A14483"/>
    <w:rsid w:val="00B80650"/>
    <w:rsid w:val="00B87E49"/>
    <w:rsid w:val="00C700F2"/>
    <w:rsid w:val="00DD3127"/>
    <w:rsid w:val="00E95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87E49"/>
    <w:rPr>
      <w:rFonts w:ascii="Times New Roman" w:eastAsia="Times New Roman" w:hAnsi="Times New Roman" w:cs="Times New Roman"/>
      <w:spacing w:val="7"/>
      <w:shd w:val="clear" w:color="auto" w:fill="FFFFFF"/>
    </w:rPr>
  </w:style>
  <w:style w:type="character" w:customStyle="1" w:styleId="1">
    <w:name w:val="Основной текст1"/>
    <w:basedOn w:val="a3"/>
    <w:rsid w:val="00B87E49"/>
    <w:rPr>
      <w:color w:val="000000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B87E49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spacing w:val="7"/>
    </w:rPr>
  </w:style>
  <w:style w:type="paragraph" w:styleId="a4">
    <w:name w:val="List Paragraph"/>
    <w:basedOn w:val="a"/>
    <w:uiPriority w:val="34"/>
    <w:qFormat/>
    <w:rsid w:val="00217341"/>
    <w:pPr>
      <w:ind w:left="720"/>
      <w:contextualSpacing/>
    </w:pPr>
  </w:style>
  <w:style w:type="character" w:customStyle="1" w:styleId="20">
    <w:name w:val="Основной текст (2)"/>
    <w:basedOn w:val="a0"/>
    <w:rsid w:val="005029B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3"/>
      <w:szCs w:val="23"/>
      <w:u w:val="none"/>
      <w:lang w:val="ru-RU"/>
    </w:rPr>
  </w:style>
  <w:style w:type="paragraph" w:styleId="a5">
    <w:name w:val="Normal (Web)"/>
    <w:basedOn w:val="a"/>
    <w:uiPriority w:val="99"/>
    <w:unhideWhenUsed/>
    <w:rsid w:val="0050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Полужирный;Интервал 0 pt"/>
    <w:basedOn w:val="a3"/>
    <w:rsid w:val="00DD3127"/>
    <w:rPr>
      <w:b/>
      <w:bCs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KROTOV</dc:creator>
  <cp:keywords/>
  <dc:description/>
  <cp:lastModifiedBy>KROTOV</cp:lastModifiedBy>
  <cp:revision>5</cp:revision>
  <dcterms:created xsi:type="dcterms:W3CDTF">2021-07-09T08:57:00Z</dcterms:created>
  <dcterms:modified xsi:type="dcterms:W3CDTF">2021-10-11T03:27:00Z</dcterms:modified>
</cp:coreProperties>
</file>